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90" w:rsidRPr="00D141E7" w:rsidRDefault="008737F4">
      <w:pPr>
        <w:rPr>
          <w:b/>
        </w:rPr>
      </w:pPr>
      <w:bookmarkStart w:id="0" w:name="_GoBack"/>
      <w:bookmarkEnd w:id="0"/>
      <w:r w:rsidRPr="00D141E7">
        <w:rPr>
          <w:b/>
        </w:rPr>
        <w:t>Ouderparticipatie</w:t>
      </w:r>
    </w:p>
    <w:p w:rsidR="008737F4" w:rsidRDefault="008737F4" w:rsidP="00D141E7">
      <w:pPr>
        <w:spacing w:line="240" w:lineRule="auto"/>
      </w:pPr>
      <w:r>
        <w:t xml:space="preserve">Vanuit de school het team en de directie zijn er allerlei motieven om ouders bij het onderwijs te betrekken. Dit kan een maatschappelijk motief worden genoemd: door ouders bij het onderwijs te betrekken kunnen de thuissituatie en de school situatie beter op elkaar worden afgestemd, waardoor kinderen beter gaan presteren. Daarnaast wordt de school voor ouders meer vertrouwd en ook dit kan stimulerend werken voor de kinderen. </w:t>
      </w:r>
    </w:p>
    <w:p w:rsidR="008737F4" w:rsidRDefault="008737F4" w:rsidP="00D141E7">
      <w:pPr>
        <w:spacing w:line="240" w:lineRule="auto"/>
      </w:pPr>
      <w:r>
        <w:t>Deze maatschappelijke motieven om ouder participatie te bevorderen kunnen concreet worden onderscheiden in de volgende onderdelen:</w:t>
      </w:r>
    </w:p>
    <w:p w:rsidR="008737F4" w:rsidRDefault="008737F4" w:rsidP="00D141E7">
      <w:pPr>
        <w:pStyle w:val="Lijstalinea"/>
        <w:numPr>
          <w:ilvl w:val="0"/>
          <w:numId w:val="1"/>
        </w:numPr>
        <w:spacing w:line="240" w:lineRule="auto"/>
      </w:pPr>
      <w:r>
        <w:t>Het pedagogisch aspect: het op elkaar afstemmen van thuis en school, van onderwijs en milieu.</w:t>
      </w:r>
    </w:p>
    <w:p w:rsidR="008737F4" w:rsidRDefault="008737F4" w:rsidP="00D141E7">
      <w:pPr>
        <w:pStyle w:val="Lijstalinea"/>
        <w:numPr>
          <w:ilvl w:val="0"/>
          <w:numId w:val="1"/>
        </w:numPr>
        <w:spacing w:line="240" w:lineRule="auto"/>
      </w:pPr>
      <w:r>
        <w:t>Het onderwijskundig aspect: dit heeft vooral betrekking op de praktische kant van het onderwijs, te weten taakverlichting voor de leerkracht en hulp bij het onderwijs.</w:t>
      </w:r>
    </w:p>
    <w:p w:rsidR="008737F4" w:rsidRDefault="008737F4" w:rsidP="00D141E7">
      <w:pPr>
        <w:pStyle w:val="Lijstalinea"/>
        <w:numPr>
          <w:ilvl w:val="0"/>
          <w:numId w:val="1"/>
        </w:numPr>
        <w:spacing w:line="240" w:lineRule="auto"/>
      </w:pPr>
      <w:r>
        <w:t xml:space="preserve">Het democratisch doel: inspraak en medezeggenschap </w:t>
      </w:r>
    </w:p>
    <w:p w:rsidR="00D141E7" w:rsidRDefault="00D141E7" w:rsidP="00D141E7">
      <w:pPr>
        <w:spacing w:line="240" w:lineRule="auto"/>
      </w:pPr>
      <w:r>
        <w:t>Om de inspraak en medezeggenschap te bevorderen heeft de Uitdaging een ouderraad en medezeggenschapsraad.</w:t>
      </w:r>
    </w:p>
    <w:p w:rsidR="008737F4" w:rsidRPr="00D141E7" w:rsidRDefault="008737F4" w:rsidP="00D141E7">
      <w:pPr>
        <w:spacing w:line="240" w:lineRule="auto"/>
        <w:rPr>
          <w:i/>
        </w:rPr>
      </w:pPr>
      <w:r w:rsidRPr="00D141E7">
        <w:rPr>
          <w:i/>
        </w:rPr>
        <w:t>Wat is een ouderraad en wat doet zij?</w:t>
      </w:r>
    </w:p>
    <w:p w:rsidR="008737F4" w:rsidRDefault="008737F4" w:rsidP="00D141E7">
      <w:pPr>
        <w:spacing w:line="240" w:lineRule="auto"/>
      </w:pPr>
      <w:r>
        <w:t xml:space="preserve"> De ouderraad bestaat uit een aantal ouders die samen de belangen behartigd van alle ouders en alle kinderen op de school. De ouders uit de ouderraad hebben zich hiervoor vrijwillig opgegeven. De ouderraad vergadert regelmatig waarbij ook (minimaal) een vertegenwoordiger van de school aanwezig is. De ouderraad is ondersteunend en aanvullend en wanneer nodig kritisch naar de school.</w:t>
      </w:r>
    </w:p>
    <w:p w:rsidR="008737F4" w:rsidRPr="00D141E7" w:rsidRDefault="008737F4" w:rsidP="00D141E7">
      <w:pPr>
        <w:spacing w:line="240" w:lineRule="auto"/>
        <w:rPr>
          <w:i/>
        </w:rPr>
      </w:pPr>
      <w:r w:rsidRPr="00D141E7">
        <w:rPr>
          <w:i/>
        </w:rPr>
        <w:t>Taken van de ouderraad</w:t>
      </w:r>
    </w:p>
    <w:p w:rsidR="008737F4" w:rsidRDefault="008737F4" w:rsidP="00D141E7">
      <w:pPr>
        <w:spacing w:line="240" w:lineRule="auto"/>
      </w:pPr>
      <w:r>
        <w:t>De Ouderraad houdt zich bezig met het (mede) organiseren van diverse binnen- en buitenschoolse activiteiten, zoals het maken van de corsokar voor de jaarlijkse kermisoptocht, het sinterklaasfeest, de kerst- en carnavalsviering en het schoolreisje.</w:t>
      </w:r>
    </w:p>
    <w:p w:rsidR="008737F4" w:rsidRDefault="008737F4" w:rsidP="00D141E7">
      <w:pPr>
        <w:spacing w:line="240" w:lineRule="auto"/>
      </w:pPr>
      <w:r>
        <w:t xml:space="preserve"> Niet alleen verzorgt de ouderraad allerlei hand- en spandiensten, het is ook een inspraakorgaan binnen de school. In de ouderraad krijgen ouders de kans om te overleggen met elkaar, de schoolleiding en het personeel. Een ouderraad kent geen instemmingsrecht maar wel adviesrecht en zal altijd proberen de belangen te behartigen van de leerlingen en de ouders. Hierbij kunt u denken aan:</w:t>
      </w:r>
    </w:p>
    <w:p w:rsidR="008737F4" w:rsidRDefault="008737F4" w:rsidP="00D141E7">
      <w:pPr>
        <w:pStyle w:val="Lijstalinea"/>
        <w:numPr>
          <w:ilvl w:val="0"/>
          <w:numId w:val="2"/>
        </w:numPr>
        <w:spacing w:line="240" w:lineRule="auto"/>
      </w:pPr>
      <w:r>
        <w:t>meedenken met het dagelijks bestuur over het te volgen beleid van de school;</w:t>
      </w:r>
    </w:p>
    <w:p w:rsidR="008737F4" w:rsidRDefault="008737F4" w:rsidP="00D141E7">
      <w:pPr>
        <w:pStyle w:val="Lijstalinea"/>
        <w:numPr>
          <w:ilvl w:val="0"/>
          <w:numId w:val="2"/>
        </w:numPr>
        <w:spacing w:line="240" w:lineRule="auto"/>
      </w:pPr>
      <w:r>
        <w:t>feedback geven aan de oudervertegenwoordiging in de Medezeggenschapsraad;</w:t>
      </w:r>
    </w:p>
    <w:p w:rsidR="008737F4" w:rsidRDefault="008737F4" w:rsidP="00D141E7">
      <w:pPr>
        <w:pStyle w:val="Lijstalinea"/>
        <w:numPr>
          <w:ilvl w:val="0"/>
          <w:numId w:val="2"/>
        </w:numPr>
        <w:spacing w:line="240" w:lineRule="auto"/>
      </w:pPr>
      <w:r>
        <w:t>de school advies geven (gevraagd of ongevraagd);</w:t>
      </w:r>
    </w:p>
    <w:p w:rsidR="008737F4" w:rsidRDefault="008737F4" w:rsidP="00D141E7">
      <w:pPr>
        <w:pStyle w:val="Lijstalinea"/>
        <w:numPr>
          <w:ilvl w:val="0"/>
          <w:numId w:val="2"/>
        </w:numPr>
        <w:spacing w:line="240" w:lineRule="auto"/>
      </w:pPr>
      <w:r>
        <w:t>meedenken over onderwijskundige ontwikkelingen;</w:t>
      </w:r>
    </w:p>
    <w:p w:rsidR="008737F4" w:rsidRDefault="008737F4" w:rsidP="00D141E7">
      <w:pPr>
        <w:pStyle w:val="Lijstalinea"/>
        <w:numPr>
          <w:ilvl w:val="0"/>
          <w:numId w:val="2"/>
        </w:numPr>
        <w:spacing w:line="240" w:lineRule="auto"/>
      </w:pPr>
      <w:r>
        <w:t>onderzoek onder ouders houden over bepaalde onderwerpen.</w:t>
      </w:r>
    </w:p>
    <w:p w:rsidR="008737F4" w:rsidRPr="00D141E7" w:rsidRDefault="00D141E7" w:rsidP="00D141E7">
      <w:pPr>
        <w:spacing w:line="240" w:lineRule="auto"/>
        <w:rPr>
          <w:i/>
        </w:rPr>
      </w:pPr>
      <w:r>
        <w:rPr>
          <w:i/>
        </w:rPr>
        <w:t>Vergaderingen</w:t>
      </w:r>
    </w:p>
    <w:p w:rsidR="008737F4" w:rsidRDefault="008737F4" w:rsidP="00D141E7">
      <w:pPr>
        <w:spacing w:line="240" w:lineRule="auto"/>
      </w:pPr>
      <w:r>
        <w:t>Er wordt meerdere keren per jaar vergaderd. De vergaderingen worden ruim van te voren vastgelegd en zijn openbaar. Dit betekent dat u van harte welkom bent om een vergadering bij te wonen. Ook kunt u buiten de vergaderingen om altijd een van de leden aanspreken om vragen te stellen, opmerkingen te plaatsen of ideeën aan te dragen. Bij veel activiteiten (bijvoorbeeld kerst, sinterklaas, sportdag) kunnen we extra hulp gebruiken. Als u zich hiervoor wilt opgeven stuur dan even een mail naar de voorzitter. Indien u belangstelling heeft om deel uit te maken van de ouderraad, kunt u eens vrijbl</w:t>
      </w:r>
      <w:r w:rsidR="00D141E7">
        <w:t>ijvend een vergadering bijwonen.</w:t>
      </w:r>
    </w:p>
    <w:p w:rsidR="00D141E7" w:rsidRPr="00D141E7" w:rsidRDefault="00D141E7" w:rsidP="00D141E7">
      <w:pPr>
        <w:rPr>
          <w:b/>
        </w:rPr>
      </w:pPr>
      <w:r w:rsidRPr="00D141E7">
        <w:rPr>
          <w:b/>
        </w:rPr>
        <w:lastRenderedPageBreak/>
        <w:t>De Medezeggenschapsraad</w:t>
      </w:r>
    </w:p>
    <w:p w:rsidR="00D141E7" w:rsidRDefault="00D141E7" w:rsidP="00D141E7">
      <w:r>
        <w:t>Iedere school heeft een medezeggenschapsraad (MR). Dat is zelfs wettelijk geregeld. Kennelijk is het dus belangrijk. Maar wat is een MR nou eigenlijk en wat doen ze daar allemaal?</w:t>
      </w:r>
    </w:p>
    <w:p w:rsidR="00D141E7" w:rsidRPr="00D141E7" w:rsidRDefault="00D141E7" w:rsidP="00D141E7">
      <w:pPr>
        <w:rPr>
          <w:i/>
        </w:rPr>
      </w:pPr>
      <w:r w:rsidRPr="00D141E7">
        <w:rPr>
          <w:i/>
        </w:rPr>
        <w:t xml:space="preserve">Wat is de MR ? </w:t>
      </w:r>
    </w:p>
    <w:p w:rsidR="00D141E7" w:rsidRDefault="00D141E7" w:rsidP="00D141E7">
      <w:r>
        <w:t xml:space="preserve">De MR is een overlegorgaan, waarin de betrokkenen bij de school (personeel en ouders) meepraten met de directie over het beleid van de school. De MR is vergelijkbaar met een ondernemingsraad bij bedrijven. </w:t>
      </w:r>
      <w:r w:rsidRPr="00D141E7">
        <w:t xml:space="preserve">Er is een speciale wet medezeggenschap scholen (WMS), waarin is vastgelegd dat iedere school haar eigen MR moet hebben. </w:t>
      </w:r>
    </w:p>
    <w:p w:rsidR="00D141E7" w:rsidRPr="00D141E7" w:rsidRDefault="00D141E7" w:rsidP="00D141E7">
      <w:pPr>
        <w:rPr>
          <w:i/>
        </w:rPr>
      </w:pPr>
      <w:r>
        <w:rPr>
          <w:i/>
        </w:rPr>
        <w:t xml:space="preserve">Wat gebeurt er in de MR? </w:t>
      </w:r>
    </w:p>
    <w:p w:rsidR="00D141E7" w:rsidRDefault="00D141E7" w:rsidP="00D141E7">
      <w:r>
        <w:t xml:space="preserve">Waar houdt de MR zich allemaal mee bezig? De MR komt maandelijks bij elkaar en bespreekt dan beleidsmatige onderwerpen. Je kunt daarbij denken aan: </w:t>
      </w:r>
    </w:p>
    <w:p w:rsidR="00D141E7" w:rsidRDefault="00D141E7" w:rsidP="00D141E7">
      <w:pPr>
        <w:pStyle w:val="Lijstalinea"/>
        <w:numPr>
          <w:ilvl w:val="0"/>
          <w:numId w:val="3"/>
        </w:numPr>
      </w:pPr>
      <w:r>
        <w:t>De begroting van de school</w:t>
      </w:r>
    </w:p>
    <w:p w:rsidR="00D141E7" w:rsidRDefault="00D141E7" w:rsidP="00D141E7">
      <w:pPr>
        <w:pStyle w:val="Lijstalinea"/>
        <w:numPr>
          <w:ilvl w:val="0"/>
          <w:numId w:val="3"/>
        </w:numPr>
      </w:pPr>
      <w:r>
        <w:t xml:space="preserve">Het schoolplan </w:t>
      </w:r>
    </w:p>
    <w:p w:rsidR="00D141E7" w:rsidRDefault="00D141E7" w:rsidP="00D141E7">
      <w:pPr>
        <w:pStyle w:val="Lijstalinea"/>
        <w:numPr>
          <w:ilvl w:val="0"/>
          <w:numId w:val="3"/>
        </w:numPr>
      </w:pPr>
      <w:r>
        <w:t xml:space="preserve">De schoolgids </w:t>
      </w:r>
    </w:p>
    <w:p w:rsidR="00D141E7" w:rsidRDefault="00D141E7" w:rsidP="00D141E7">
      <w:pPr>
        <w:pStyle w:val="Lijstalinea"/>
        <w:numPr>
          <w:ilvl w:val="0"/>
          <w:numId w:val="3"/>
        </w:numPr>
      </w:pPr>
      <w:r>
        <w:t xml:space="preserve">Het Zorgplan </w:t>
      </w:r>
    </w:p>
    <w:p w:rsidR="00D141E7" w:rsidRDefault="00D141E7" w:rsidP="00D141E7">
      <w:pPr>
        <w:pStyle w:val="Lijstalinea"/>
        <w:numPr>
          <w:ilvl w:val="0"/>
          <w:numId w:val="3"/>
        </w:numPr>
      </w:pPr>
      <w:r>
        <w:t xml:space="preserve">De buitenschoolse opvang </w:t>
      </w:r>
    </w:p>
    <w:p w:rsidR="00D141E7" w:rsidRDefault="00D141E7" w:rsidP="00D141E7">
      <w:pPr>
        <w:pStyle w:val="Lijstalinea"/>
        <w:numPr>
          <w:ilvl w:val="0"/>
          <w:numId w:val="3"/>
        </w:numPr>
      </w:pPr>
      <w:r>
        <w:t xml:space="preserve">De planning van vakanties en vrije dagen  </w:t>
      </w:r>
    </w:p>
    <w:p w:rsidR="00D141E7" w:rsidRDefault="00D141E7" w:rsidP="00D141E7">
      <w:r>
        <w:t xml:space="preserve">Maar ook praktische onderwerpen en actuele problemen komen aan de orde zoals de  inrichting van het schoolplein, de aanschaf digitale schoolborden en de verkeerssituatie rondom de school </w:t>
      </w:r>
    </w:p>
    <w:p w:rsidR="00D141E7" w:rsidRDefault="00D141E7" w:rsidP="00D141E7">
      <w:r w:rsidRPr="00D141E7">
        <w:rPr>
          <w:i/>
        </w:rPr>
        <w:t xml:space="preserve">De rechten van de MR </w:t>
      </w:r>
    </w:p>
    <w:p w:rsidR="00D141E7" w:rsidRDefault="00D141E7" w:rsidP="00D141E7">
      <w:r>
        <w:t>Natuurlijk is het succes van de MR vooral afhankelijk van een goede samenwerking tussen de MR en de directie. Maar ook als zij het niet eens kunnen worden, is de MR niet helemaal machteloos. In de wet is namelijk vastgelegd dat de MR bij een aantal onderwerpen instemmingsrecht of adviesrecht heeft. Adviesrecht betekent dat de directie een serieuze reactie moet geven op elk door de MR uitgebracht advies. Het advies hoeft echter niet blindelings te worden overgenomen. Bij beslissingen met instemmingsrecht ligt dat anders: de directie kan zonder goedkeuring van de MR zulke besluiten niet nemen.</w:t>
      </w:r>
    </w:p>
    <w:p w:rsidR="00D141E7" w:rsidRPr="00D141E7" w:rsidRDefault="00D141E7" w:rsidP="00D141E7">
      <w:pPr>
        <w:rPr>
          <w:i/>
        </w:rPr>
      </w:pPr>
      <w:r w:rsidRPr="00D141E7">
        <w:rPr>
          <w:i/>
        </w:rPr>
        <w:t xml:space="preserve"> Wie zitten in de MR? </w:t>
      </w:r>
    </w:p>
    <w:p w:rsidR="00D141E7" w:rsidRDefault="00D141E7" w:rsidP="00D141E7">
      <w:r>
        <w:t>De MR van de Uitdaging bestaat uit 4 leden, 2 ouders en 2 personeelsleden. De directeur van de school is formeel geen lid van de MR, maar hij is wel bij veel vergaderingen aanwezig in de rol van adviseur van de MR. MR-leden hebben in principe een zittingstermijn van 4 jaar. Aan het einde van de zittingstermijn of een tussentijds vertrek van een van de leden, vindt er een verkiezing van de nieuwe leden plaats. Als er voldoende kandidaten zijn vindt er een verkiezing plaats bij de achterban.</w:t>
      </w:r>
    </w:p>
    <w:p w:rsidR="008737F4" w:rsidRDefault="008737F4" w:rsidP="008737F4"/>
    <w:sectPr w:rsidR="00873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CB"/>
    <w:multiLevelType w:val="hybridMultilevel"/>
    <w:tmpl w:val="22265626"/>
    <w:lvl w:ilvl="0" w:tplc="A55679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87773C"/>
    <w:multiLevelType w:val="hybridMultilevel"/>
    <w:tmpl w:val="0BFC3F74"/>
    <w:lvl w:ilvl="0" w:tplc="A55679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77A4D3B"/>
    <w:multiLevelType w:val="hybridMultilevel"/>
    <w:tmpl w:val="FEA23CF0"/>
    <w:lvl w:ilvl="0" w:tplc="3606D6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F8815BF"/>
    <w:multiLevelType w:val="hybridMultilevel"/>
    <w:tmpl w:val="E2602D04"/>
    <w:lvl w:ilvl="0" w:tplc="A55679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7F4"/>
    <w:rsid w:val="00032990"/>
    <w:rsid w:val="008737F4"/>
    <w:rsid w:val="00A669A5"/>
    <w:rsid w:val="00D141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7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HSL</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HSL</dc:creator>
  <cp:lastModifiedBy>HSL</cp:lastModifiedBy>
  <cp:revision>2</cp:revision>
  <dcterms:created xsi:type="dcterms:W3CDTF">2012-06-20T11:20:00Z</dcterms:created>
  <dcterms:modified xsi:type="dcterms:W3CDTF">2012-06-20T11:20:00Z</dcterms:modified>
</cp:coreProperties>
</file>